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text" w:horzAnchor="margin" w:tblpXSpec="right" w:tblpY="5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625"/>
      </w:tblGrid>
      <w:tr w:rsidR="00304925" w:rsidTr="00304925">
        <w:trPr>
          <w:trHeight w:val="1127"/>
        </w:trPr>
        <w:tc>
          <w:tcPr>
            <w:tcW w:w="2625" w:type="dxa"/>
          </w:tcPr>
          <w:p w:rsidR="00304925" w:rsidRPr="00304925" w:rsidRDefault="00BB652B" w:rsidP="00304925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平成２８年１月１５</w:t>
            </w:r>
            <w:r w:rsidR="00304925" w:rsidRPr="00304925">
              <w:rPr>
                <w:rFonts w:ascii="HG丸ｺﾞｼｯｸM-PRO" w:eastAsia="HG丸ｺﾞｼｯｸM-PRO" w:hint="eastAsia"/>
                <w:sz w:val="22"/>
              </w:rPr>
              <w:t>日</w:t>
            </w:r>
          </w:p>
          <w:p w:rsidR="00304925" w:rsidRPr="00304925" w:rsidRDefault="00304925" w:rsidP="00304925">
            <w:pPr>
              <w:rPr>
                <w:rFonts w:ascii="HG丸ｺﾞｼｯｸM-PRO" w:eastAsia="HG丸ｺﾞｼｯｸM-PRO"/>
                <w:sz w:val="22"/>
              </w:rPr>
            </w:pPr>
            <w:r w:rsidRPr="00304925">
              <w:rPr>
                <w:rFonts w:ascii="HG丸ｺﾞｼｯｸM-PRO" w:eastAsia="HG丸ｺﾞｼｯｸM-PRO" w:hint="eastAsia"/>
                <w:sz w:val="22"/>
              </w:rPr>
              <w:t>石川県立金沢二水高校</w:t>
            </w:r>
          </w:p>
          <w:p w:rsidR="00304925" w:rsidRPr="00304925" w:rsidRDefault="00304925" w:rsidP="00304925">
            <w:pPr>
              <w:ind w:firstLineChars="150" w:firstLine="330"/>
              <w:rPr>
                <w:rFonts w:ascii="HG丸ｺﾞｼｯｸM-PRO" w:eastAsia="HG丸ｺﾞｼｯｸM-PRO"/>
                <w:sz w:val="22"/>
              </w:rPr>
            </w:pPr>
            <w:r w:rsidRPr="00304925">
              <w:rPr>
                <w:rFonts w:ascii="HG丸ｺﾞｼｯｸM-PRO" w:eastAsia="HG丸ｺﾞｼｯｸM-PRO" w:hint="eastAsia"/>
                <w:sz w:val="22"/>
              </w:rPr>
              <w:t>保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304925">
              <w:rPr>
                <w:rFonts w:ascii="HG丸ｺﾞｼｯｸM-PRO" w:eastAsia="HG丸ｺﾞｼｯｸM-PRO" w:hint="eastAsia"/>
                <w:sz w:val="22"/>
              </w:rPr>
              <w:t>健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304925">
              <w:rPr>
                <w:rFonts w:ascii="HG丸ｺﾞｼｯｸM-PRO" w:eastAsia="HG丸ｺﾞｼｯｸM-PRO" w:hint="eastAsia"/>
                <w:sz w:val="22"/>
              </w:rPr>
              <w:t>室</w:t>
            </w:r>
          </w:p>
        </w:tc>
      </w:tr>
    </w:tbl>
    <w:p w:rsidR="001654B2" w:rsidRDefault="003037D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95250</wp:posOffset>
            </wp:positionV>
            <wp:extent cx="4791075" cy="1110615"/>
            <wp:effectExtent l="19050" t="0" r="9525" b="0"/>
            <wp:wrapSquare wrapText="bothSides"/>
            <wp:docPr id="1" name="図 1" descr="C:\Users\nagaharami\AppData\Local\Microsoft\Windows\Temporary Internet Files\Low\Content.IE5\7N91Q3NP\p67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gaharami\AppData\Local\Microsoft\Windows\Temporary Internet Files\Low\Content.IE5\7N91Q3NP\p6701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925" w:rsidRDefault="00304925" w:rsidP="00304925"/>
    <w:p w:rsidR="00195112" w:rsidRPr="00195112" w:rsidRDefault="00304925" w:rsidP="00195112">
      <w:pPr>
        <w:ind w:firstLineChars="100" w:firstLine="210"/>
        <w:rPr>
          <w:rFonts w:ascii="HG丸ｺﾞｼｯｸM-PRO" w:eastAsia="HG丸ｺﾞｼｯｸM-PRO"/>
          <w:sz w:val="18"/>
        </w:rPr>
      </w:pPr>
      <w:r>
        <w:rPr>
          <w:rFonts w:hint="eastAsia"/>
        </w:rPr>
        <w:t xml:space="preserve">　</w:t>
      </w:r>
      <w:r w:rsidR="00B260A6" w:rsidRPr="00B260A6">
        <w:rPr>
          <w:rFonts w:ascii="HGS創英角ﾎﾟｯﾌﾟ体" w:eastAsia="HGS創英角ﾎﾟｯﾌﾟ体" w:hint="eastAsia"/>
          <w:i/>
          <w:sz w:val="32"/>
        </w:rPr>
        <w:t>インフルエンザ予防を徹底しよう</w:t>
      </w:r>
      <w:r w:rsidR="00B260A6">
        <w:rPr>
          <w:rFonts w:ascii="HGS創英角ﾎﾟｯﾌﾟ体" w:eastAsia="HGS創英角ﾎﾟｯﾌﾟ体" w:hint="eastAsia"/>
          <w:i/>
          <w:sz w:val="32"/>
        </w:rPr>
        <w:t>！！</w:t>
      </w:r>
      <w:r w:rsidR="00195112" w:rsidRPr="00195112">
        <w:rPr>
          <w:rFonts w:ascii="HG丸ｺﾞｼｯｸM-PRO" w:eastAsia="HG丸ｺﾞｼｯｸM-PRO" w:hint="eastAsia"/>
          <w:sz w:val="18"/>
        </w:rPr>
        <w:t>1月12日現在石川県は流行レベルに達していません</w:t>
      </w:r>
    </w:p>
    <w:p w:rsidR="007A74CB" w:rsidRDefault="00195112" w:rsidP="00B260A6">
      <w:pPr>
        <w:ind w:firstLineChars="100" w:firstLine="22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noProof/>
          <w:sz w:val="2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37465</wp:posOffset>
            </wp:positionV>
            <wp:extent cx="2266950" cy="1266825"/>
            <wp:effectExtent l="19050" t="0" r="0" b="9525"/>
            <wp:wrapSquare wrapText="bothSides"/>
            <wp:docPr id="4" name="図 4" descr="C:\Users\nagaharami\Downloads\00034890出席停止のイメー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gaharami\Downloads\00034890出席停止のイメー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0A8">
        <w:rPr>
          <w:rFonts w:ascii="HG丸ｺﾞｼｯｸM-PRO" w:eastAsia="HG丸ｺﾞｼｯｸM-PRO" w:hint="eastAsia"/>
          <w:sz w:val="22"/>
        </w:rPr>
        <w:t>新しい年がスタートしました。</w:t>
      </w:r>
      <w:r w:rsidR="00B260A6">
        <w:rPr>
          <w:rFonts w:ascii="HG丸ｺﾞｼｯｸM-PRO" w:eastAsia="HG丸ｺﾞｼｯｸM-PRO" w:hint="eastAsia"/>
          <w:sz w:val="22"/>
        </w:rPr>
        <w:t>冬休みが終わって学校が始まると、インフルエンザのシーズンも本格的になってきます。</w:t>
      </w:r>
    </w:p>
    <w:p w:rsidR="002E77B5" w:rsidRPr="00195112" w:rsidRDefault="006F5038" w:rsidP="00B260A6">
      <w:pPr>
        <w:ind w:firstLineChars="100" w:firstLine="22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46.75pt;margin-top:41.6pt;width:30pt;height:29.6pt;z-index:251677696;mso-position-horizontal-relative:text;mso-position-vertical-relative:text" fillcolor="#9bbb59 [3206]" strokecolor="#9bbb59 [3206]" strokeweight="3pt">
            <v:shadow on="t" type="perspective" color="#974706 [1609]" opacity=".5" offset="1pt" offset2="-1pt"/>
            <v:textbox style="layout-flow:vertical-ideographic" inset="5.85pt,.7pt,5.85pt,.7pt"/>
          </v:shape>
        </w:pict>
      </w:r>
      <w:r w:rsidR="007A74CB">
        <w:rPr>
          <w:rFonts w:ascii="HG丸ｺﾞｼｯｸM-PRO" w:eastAsia="HG丸ｺﾞｼｯｸM-PRO" w:hint="eastAsia"/>
          <w:sz w:val="22"/>
        </w:rPr>
        <w:t>まずは体調管理に努め</w:t>
      </w:r>
      <w:r w:rsidR="00B260A6">
        <w:rPr>
          <w:rFonts w:ascii="HG丸ｺﾞｼｯｸM-PRO" w:eastAsia="HG丸ｺﾞｼｯｸM-PRO" w:hint="eastAsia"/>
          <w:sz w:val="22"/>
        </w:rPr>
        <w:t>予防すること、また罹ったら</w:t>
      </w:r>
      <w:r w:rsidR="007A74CB">
        <w:rPr>
          <w:rFonts w:ascii="HG丸ｺﾞｼｯｸM-PRO" w:eastAsia="HG丸ｺﾞｼｯｸM-PRO" w:hint="eastAsia"/>
          <w:sz w:val="22"/>
        </w:rPr>
        <w:t>しっかり休養をとり回復に専念すること、そして感染が拡大しないよう</w:t>
      </w:r>
      <w:r w:rsidR="00B260A6">
        <w:rPr>
          <w:rFonts w:ascii="HG丸ｺﾞｼｯｸM-PRO" w:eastAsia="HG丸ｺﾞｼｯｸM-PRO" w:hint="eastAsia"/>
          <w:sz w:val="22"/>
        </w:rPr>
        <w:t>出席停止期間</w:t>
      </w:r>
      <w:r w:rsidR="007A74CB">
        <w:rPr>
          <w:rFonts w:ascii="HG丸ｺﾞｼｯｸM-PRO" w:eastAsia="HG丸ｺﾞｼｯｸM-PRO" w:hint="eastAsia"/>
          <w:sz w:val="22"/>
        </w:rPr>
        <w:t>を守ること！！</w:t>
      </w:r>
      <w:r w:rsidR="00195112">
        <w:rPr>
          <w:rFonts w:ascii="HG丸ｺﾞｼｯｸM-PRO" w:eastAsia="HG丸ｺﾞｼｯｸM-PRO" w:hint="eastAsia"/>
          <w:sz w:val="22"/>
        </w:rPr>
        <w:t>下の表を確認してください。</w:t>
      </w:r>
    </w:p>
    <w:tbl>
      <w:tblPr>
        <w:tblpPr w:leftFromText="142" w:rightFromText="142" w:vertAnchor="text" w:horzAnchor="margin" w:tblpY="150"/>
        <w:tblW w:w="10864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791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9"/>
      </w:tblGrid>
      <w:tr w:rsidR="00996B21" w:rsidRPr="00FB1391" w:rsidTr="00996B21">
        <w:trPr>
          <w:trHeight w:val="420"/>
        </w:trPr>
        <w:tc>
          <w:tcPr>
            <w:tcW w:w="108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発症日</w:t>
            </w:r>
          </w:p>
        </w:tc>
      </w:tr>
      <w:tr w:rsidR="00996B21" w:rsidRPr="00FB1391" w:rsidTr="00996B21">
        <w:trPr>
          <w:trHeight w:val="628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発症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０日目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１日目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1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14"/>
            </w:tblGrid>
            <w:tr w:rsidR="00996B21" w:rsidRPr="00FB1391" w:rsidTr="00996B21">
              <w:trPr>
                <w:trHeight w:val="495"/>
                <w:tblCellSpacing w:w="0" w:type="dxa"/>
              </w:trPr>
              <w:tc>
                <w:tcPr>
                  <w:tcW w:w="9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6B21" w:rsidRDefault="00996B21" w:rsidP="00996B21">
                  <w:pPr>
                    <w:framePr w:hSpace="142" w:wrap="around" w:vAnchor="text" w:hAnchor="margin" w:y="150"/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FB1391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発症</w:t>
                  </w:r>
                  <w:r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後</w:t>
                  </w:r>
                </w:p>
                <w:p w:rsidR="00996B21" w:rsidRPr="00FB1391" w:rsidRDefault="00996B21" w:rsidP="00996B21">
                  <w:pPr>
                    <w:framePr w:hSpace="142" w:wrap="around" w:vAnchor="text" w:hAnchor="margin" w:y="150"/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noProof/>
                      <w:color w:val="000000"/>
                      <w:kern w:val="0"/>
                      <w:sz w:val="18"/>
                      <w:szCs w:val="18"/>
                    </w:rPr>
                    <w:drawing>
                      <wp:anchor distT="0" distB="0" distL="114300" distR="114300" simplePos="0" relativeHeight="251700224" behindDoc="0" locked="0" layoutInCell="1" allowOverlap="1">
                        <wp:simplePos x="0" y="0"/>
                        <wp:positionH relativeFrom="column">
                          <wp:posOffset>37465</wp:posOffset>
                        </wp:positionH>
                        <wp:positionV relativeFrom="paragraph">
                          <wp:posOffset>198755</wp:posOffset>
                        </wp:positionV>
                        <wp:extent cx="1123950" cy="628650"/>
                        <wp:effectExtent l="19050" t="0" r="0" b="0"/>
                        <wp:wrapNone/>
                        <wp:docPr id="26" name="右矢印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990725" y="581025"/>
                                  <a:ext cx="952500" cy="552450"/>
                                  <a:chOff x="1990725" y="581025"/>
                                  <a:chExt cx="952500" cy="552450"/>
                                </a:xfrm>
                              </a:grpSpPr>
                              <a:sp>
                                <a:nvSpPr>
                                  <a:cNvPr id="2" name="右矢印 1"/>
                                  <a:cNvSpPr/>
                                </a:nvSpPr>
                                <a:spPr>
                                  <a:xfrm>
                                    <a:off x="2581275" y="990600"/>
                                    <a:ext cx="1085850" cy="571500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kumimoji="1" lang="ja-JP" altLang="en-US" sz="800">
                                          <a:ln>
                                            <a:solidFill>
                                              <a:sysClr val="windowText" lastClr="000000"/>
                                            </a:solidFill>
                                          </a:ln>
                                          <a:latin typeface="HG丸ｺﾞｼｯｸM-PRO" pitchFamily="50" charset="-128"/>
                                          <a:ea typeface="HG丸ｺﾞｼｯｸM-PRO" pitchFamily="50" charset="-128"/>
                                        </a:rPr>
                                        <a:t>２日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Pr="00FB1391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２日目</w:t>
                  </w:r>
                </w:p>
              </w:tc>
            </w:tr>
          </w:tbl>
          <w:p w:rsidR="00996B21" w:rsidRPr="00FB1391" w:rsidRDefault="00996B21" w:rsidP="00996B2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３日目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４日目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５日目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６日目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７日目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発症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８日目</w:t>
            </w:r>
          </w:p>
        </w:tc>
      </w:tr>
      <w:tr w:rsidR="00996B21" w:rsidRPr="00FB1391" w:rsidTr="00996B21">
        <w:trPr>
          <w:trHeight w:val="799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24B1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発症後１日目に解熱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481330</wp:posOffset>
                  </wp:positionV>
                  <wp:extent cx="1076325" cy="590550"/>
                  <wp:effectExtent l="19050" t="0" r="0" b="0"/>
                  <wp:wrapNone/>
                  <wp:docPr id="27" name="右矢印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05075" y="1066800"/>
                            <a:ext cx="942975" cy="561975"/>
                            <a:chOff x="2505075" y="1066800"/>
                            <a:chExt cx="942975" cy="561975"/>
                          </a:xfrm>
                        </a:grpSpPr>
                        <a:sp>
                          <a:nvSpPr>
                            <a:cNvPr id="7" name="右矢印 6"/>
                            <a:cNvSpPr/>
                          </a:nvSpPr>
                          <a:spPr>
                            <a:xfrm>
                              <a:off x="3181350" y="1495425"/>
                              <a:ext cx="1095375" cy="561975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kumimoji="1" lang="ja-JP" altLang="en-US" sz="800">
                                    <a:ln>
                                      <a:solidFill>
                                        <a:sysClr val="windowText" lastClr="000000"/>
                                      </a:solidFill>
                                    </a:ln>
                                    <a:latin typeface="HG丸ｺﾞｼｯｸM-PRO" pitchFamily="50" charset="-128"/>
                                    <a:ea typeface="HG丸ｺﾞｼｯｸM-PRO" pitchFamily="50" charset="-128"/>
                                  </a:rPr>
                                  <a:t>２日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解熱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解熱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４日目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登校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</w:rPr>
              <w:t>可能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B21" w:rsidRPr="00FB1391" w:rsidTr="00996B21">
        <w:trPr>
          <w:trHeight w:val="799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24B1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発症後２日目に解熱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462280</wp:posOffset>
                  </wp:positionV>
                  <wp:extent cx="1171575" cy="600075"/>
                  <wp:effectExtent l="19050" t="0" r="0" b="0"/>
                  <wp:wrapNone/>
                  <wp:docPr id="28" name="右矢印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019425" y="1562100"/>
                            <a:ext cx="933450" cy="542925"/>
                            <a:chOff x="3019425" y="1562100"/>
                            <a:chExt cx="933450" cy="542925"/>
                          </a:xfrm>
                        </a:grpSpPr>
                        <a:sp>
                          <a:nvSpPr>
                            <a:cNvPr id="8" name="右矢印 7"/>
                            <a:cNvSpPr/>
                          </a:nvSpPr>
                          <a:spPr>
                            <a:xfrm>
                              <a:off x="3781425" y="1990725"/>
                              <a:ext cx="1085850" cy="542925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kumimoji="1" lang="ja-JP" altLang="en-US" sz="800">
                                    <a:ln>
                                      <a:solidFill>
                                        <a:sysClr val="windowText" lastClr="000000"/>
                                      </a:solidFill>
                                    </a:ln>
                                    <a:latin typeface="HG丸ｺﾞｼｯｸM-PRO" pitchFamily="50" charset="-128"/>
                                    <a:ea typeface="HG丸ｺﾞｼｯｸM-PRO" pitchFamily="50" charset="-128"/>
                                  </a:rPr>
                                  <a:t>２日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解熱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後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３日目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登校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可能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B21" w:rsidRPr="00FB1391" w:rsidTr="00996B21">
        <w:trPr>
          <w:trHeight w:val="799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24B1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発症後３日目に解熱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CD6EE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解熱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471805</wp:posOffset>
                  </wp:positionV>
                  <wp:extent cx="1143000" cy="581025"/>
                  <wp:effectExtent l="19050" t="0" r="0" b="0"/>
                  <wp:wrapNone/>
                  <wp:docPr id="29" name="右矢印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524251" y="2085975"/>
                            <a:ext cx="933450" cy="542923"/>
                            <a:chOff x="3524251" y="2085975"/>
                            <a:chExt cx="933450" cy="542923"/>
                          </a:xfrm>
                        </a:grpSpPr>
                        <a:sp>
                          <a:nvSpPr>
                            <a:cNvPr id="9" name="右矢印 8"/>
                            <a:cNvSpPr/>
                          </a:nvSpPr>
                          <a:spPr>
                            <a:xfrm>
                              <a:off x="4371976" y="2514600"/>
                              <a:ext cx="1085850" cy="542923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kumimoji="1" lang="ja-JP" altLang="en-US" sz="800">
                                    <a:ln>
                                      <a:solidFill>
                                        <a:sysClr val="windowText" lastClr="000000"/>
                                      </a:solidFill>
                                    </a:ln>
                                    <a:latin typeface="HG丸ｺﾞｼｯｸM-PRO" pitchFamily="50" charset="-128"/>
                                    <a:ea typeface="HG丸ｺﾞｼｯｸM-PRO" pitchFamily="50" charset="-128"/>
                                  </a:rPr>
                                  <a:t>２日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解熱後３日</w:t>
            </w:r>
          </w:p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登校可能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B21" w:rsidRPr="00FB1391" w:rsidTr="00996B21">
        <w:trPr>
          <w:trHeight w:val="799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24B1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発症後４日目に解熱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CD6EE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解熱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471805</wp:posOffset>
                  </wp:positionV>
                  <wp:extent cx="1066800" cy="609600"/>
                  <wp:effectExtent l="19050" t="0" r="0" b="0"/>
                  <wp:wrapNone/>
                  <wp:docPr id="30" name="右矢印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019550" y="2590800"/>
                            <a:ext cx="942975" cy="542923"/>
                            <a:chOff x="4019550" y="2590800"/>
                            <a:chExt cx="942975" cy="542923"/>
                          </a:xfrm>
                        </a:grpSpPr>
                        <a:sp>
                          <a:nvSpPr>
                            <a:cNvPr id="10" name="右矢印 9"/>
                            <a:cNvSpPr/>
                          </a:nvSpPr>
                          <a:spPr>
                            <a:xfrm>
                              <a:off x="4953000" y="3019425"/>
                              <a:ext cx="1095375" cy="542923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noFill/>
                            <a:ln w="6350">
                              <a:solidFill>
                                <a:sysClr val="windowText" lastClr="00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kumimoji="1" lang="ja-JP" altLang="en-US" sz="800">
                                    <a:ln>
                                      <a:solidFill>
                                        <a:sysClr val="windowText" lastClr="000000"/>
                                      </a:solidFill>
                                    </a:ln>
                                    <a:latin typeface="HG丸ｺﾞｼｯｸM-PRO" pitchFamily="50" charset="-128"/>
                                    <a:ea typeface="HG丸ｺﾞｼｯｸM-PRO" pitchFamily="50" charset="-128"/>
                                  </a:rPr>
                                  <a:t>２日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:rsidR="00996B2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解熱後３日</w:t>
            </w:r>
          </w:p>
          <w:p w:rsidR="00996B21" w:rsidRPr="00DA6778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登校可能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B21" w:rsidRPr="00FB1391" w:rsidTr="00996B21">
        <w:trPr>
          <w:trHeight w:val="799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24B1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発症後５日目に解熱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t>発熱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CD6EE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解熱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6B21" w:rsidRPr="00FB1391" w:rsidRDefault="00996B21" w:rsidP="00996B2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B13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:rsidR="00996B21" w:rsidRDefault="00996B21" w:rsidP="00996B2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解熱後３日</w:t>
            </w:r>
          </w:p>
          <w:p w:rsidR="00996B21" w:rsidRPr="00FB1391" w:rsidRDefault="00996B21" w:rsidP="00996B21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A677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</w:rPr>
              <w:t>登校可能</w:t>
            </w:r>
          </w:p>
        </w:tc>
      </w:tr>
    </w:tbl>
    <w:p w:rsidR="007A74CB" w:rsidRDefault="00996B21" w:rsidP="00B260A6">
      <w:pPr>
        <w:ind w:firstLineChars="100" w:firstLine="22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/>
          <w:noProof/>
          <w:sz w:val="22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3485515</wp:posOffset>
            </wp:positionV>
            <wp:extent cx="1579880" cy="1724025"/>
            <wp:effectExtent l="19050" t="0" r="1270" b="0"/>
            <wp:wrapSquare wrapText="bothSides"/>
            <wp:docPr id="2" name="図 1" descr="http://www.gakkohoken.jp/uploads/photos/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kkohoken.jp/uploads/photos/3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4CB" w:rsidRPr="007A74CB" w:rsidRDefault="00996B21" w:rsidP="007A74CB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8890</wp:posOffset>
            </wp:positionV>
            <wp:extent cx="1704975" cy="1240790"/>
            <wp:effectExtent l="19050" t="0" r="9525" b="0"/>
            <wp:wrapSquare wrapText="bothSides"/>
            <wp:docPr id="17" name="図 1" descr="C:\Users\nagaharami\Downloads\illust_c3_20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gaharami\Downloads\illust_c3_201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int="eastAsia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66040</wp:posOffset>
            </wp:positionV>
            <wp:extent cx="1933575" cy="1438275"/>
            <wp:effectExtent l="19050" t="0" r="9525" b="0"/>
            <wp:wrapSquare wrapText="bothSides"/>
            <wp:docPr id="15" name="図 2" descr="C:\Users\nagaharami\Downloads\illust_y3_20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gaharami\Downloads\illust_y3_201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4CB" w:rsidRPr="007A74CB" w:rsidRDefault="007A74CB" w:rsidP="007A74CB">
      <w:pPr>
        <w:rPr>
          <w:rFonts w:ascii="HG丸ｺﾞｼｯｸM-PRO" w:eastAsia="HG丸ｺﾞｼｯｸM-PRO"/>
        </w:rPr>
      </w:pPr>
    </w:p>
    <w:p w:rsidR="007A74CB" w:rsidRPr="007A74CB" w:rsidRDefault="007A74CB" w:rsidP="007A74CB">
      <w:pPr>
        <w:rPr>
          <w:rFonts w:ascii="HG丸ｺﾞｼｯｸM-PRO" w:eastAsia="HG丸ｺﾞｼｯｸM-PRO"/>
        </w:rPr>
      </w:pPr>
    </w:p>
    <w:p w:rsidR="007A74CB" w:rsidRPr="007A74CB" w:rsidRDefault="007A74CB" w:rsidP="007A74CB">
      <w:pPr>
        <w:rPr>
          <w:rFonts w:ascii="HG丸ｺﾞｼｯｸM-PRO" w:eastAsia="HG丸ｺﾞｼｯｸM-PRO"/>
        </w:rPr>
      </w:pPr>
    </w:p>
    <w:p w:rsidR="00DF333D" w:rsidRDefault="00DF333D" w:rsidP="007A74CB">
      <w:pPr>
        <w:rPr>
          <w:rFonts w:ascii="HG丸ｺﾞｼｯｸM-PRO" w:eastAsia="HG丸ｺﾞｼｯｸM-PRO"/>
        </w:rPr>
      </w:pPr>
    </w:p>
    <w:p w:rsidR="007A74CB" w:rsidRPr="007A74CB" w:rsidRDefault="007A74CB" w:rsidP="007A74CB">
      <w:pPr>
        <w:rPr>
          <w:rFonts w:ascii="HG丸ｺﾞｼｯｸM-PRO" w:eastAsia="HG丸ｺﾞｼｯｸM-PRO"/>
        </w:rPr>
      </w:pPr>
    </w:p>
    <w:p w:rsidR="00E73243" w:rsidRDefault="00996B21" w:rsidP="00CA19C8">
      <w:pPr>
        <w:tabs>
          <w:tab w:val="right" w:pos="10466"/>
        </w:tabs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189865</wp:posOffset>
            </wp:positionV>
            <wp:extent cx="2370455" cy="1200150"/>
            <wp:effectExtent l="19050" t="0" r="0" b="0"/>
            <wp:wrapSquare wrapText="bothSides"/>
            <wp:docPr id="3" name="図 3" descr="C:\Users\nagaharami\Downloads\illust_c4_20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gaharami\Downloads\illust_c4_2015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132715</wp:posOffset>
            </wp:positionV>
            <wp:extent cx="1571625" cy="1258570"/>
            <wp:effectExtent l="19050" t="0" r="9525" b="0"/>
            <wp:wrapSquare wrapText="bothSides"/>
            <wp:docPr id="13" name="図 2" descr="C:\Users\nagaharami\AppData\Local\Microsoft\Windows\Temporary Internet Files\Low\Content.IE5\3N1HIQ7A\p69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gaharami\AppData\Local\Microsoft\Windows\Temporary Internet Files\Low\Content.IE5\3N1HIQ7A\p6902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-1895475</wp:posOffset>
            </wp:positionH>
            <wp:positionV relativeFrom="paragraph">
              <wp:posOffset>132715</wp:posOffset>
            </wp:positionV>
            <wp:extent cx="838200" cy="1057275"/>
            <wp:effectExtent l="19050" t="0" r="0" b="0"/>
            <wp:wrapSquare wrapText="bothSides"/>
            <wp:docPr id="14" name="図 4" descr="C:\Users\nagaharami\AppData\Local\Microsoft\Windows\Temporary Internet Files\Low\Content.IE5\RRDSVVGX\p68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gaharami\AppData\Local\Microsoft\Windows\Temporary Internet Files\Low\Content.IE5\RRDSVVGX\p6808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9C8">
        <w:rPr>
          <w:rFonts w:ascii="HG丸ｺﾞｼｯｸM-PRO" w:eastAsia="HG丸ｺﾞｼｯｸM-PRO"/>
        </w:rPr>
        <w:tab/>
      </w:r>
    </w:p>
    <w:p w:rsidR="00F26BD6" w:rsidRPr="00F26BD6" w:rsidRDefault="00F26BD6" w:rsidP="00F26BD6">
      <w:pPr>
        <w:rPr>
          <w:rFonts w:ascii="HGS創英角ﾎﾟｯﾌﾟ体" w:eastAsia="HGS創英角ﾎﾟｯﾌﾟ体"/>
          <w:sz w:val="26"/>
          <w:szCs w:val="26"/>
        </w:rPr>
      </w:pPr>
    </w:p>
    <w:p w:rsidR="00F26BD6" w:rsidRPr="00F26BD6" w:rsidRDefault="00F26BD6" w:rsidP="00F26BD6">
      <w:pPr>
        <w:rPr>
          <w:rFonts w:ascii="HGS創英角ﾎﾟｯﾌﾟ体" w:eastAsia="HGS創英角ﾎﾟｯﾌﾟ体"/>
          <w:sz w:val="26"/>
          <w:szCs w:val="26"/>
        </w:rPr>
      </w:pPr>
      <w:r>
        <w:rPr>
          <w:rFonts w:ascii="HGS創英角ﾎﾟｯﾌﾟ体" w:eastAsia="HGS創英角ﾎﾟｯﾌﾟ体"/>
          <w:noProof/>
          <w:sz w:val="26"/>
          <w:szCs w:val="2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47625</wp:posOffset>
            </wp:positionV>
            <wp:extent cx="299720" cy="428625"/>
            <wp:effectExtent l="19050" t="0" r="5080" b="0"/>
            <wp:wrapSquare wrapText="bothSides"/>
            <wp:docPr id="10" name="図 1" descr="C:\Users\nagaharami\Downloads\00030903消毒剤用ボト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gaharami\Downloads\00030903消毒剤用ボトル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BD6" w:rsidRDefault="00F26BD6" w:rsidP="00F26BD6">
      <w:pPr>
        <w:rPr>
          <w:rFonts w:ascii="HGS創英角ﾎﾟｯﾌﾟ体" w:eastAsia="HGS創英角ﾎﾟｯﾌﾟ体"/>
          <w:sz w:val="26"/>
          <w:szCs w:val="26"/>
        </w:rPr>
      </w:pPr>
    </w:p>
    <w:p w:rsidR="00F26BD6" w:rsidRDefault="00F26BD6" w:rsidP="00F26BD6">
      <w:pPr>
        <w:rPr>
          <w:rFonts w:ascii="HGS創英角ﾎﾟｯﾌﾟ体" w:eastAsia="HGS創英角ﾎﾟｯﾌﾟ体"/>
          <w:sz w:val="26"/>
          <w:szCs w:val="26"/>
        </w:rPr>
      </w:pPr>
    </w:p>
    <w:p w:rsidR="00CA19C8" w:rsidRPr="00F26BD6" w:rsidRDefault="00F26BD6" w:rsidP="00F26BD6">
      <w:pPr>
        <w:tabs>
          <w:tab w:val="right" w:pos="10466"/>
        </w:tabs>
        <w:ind w:firstLineChars="800" w:firstLine="2080"/>
        <w:rPr>
          <w:rFonts w:ascii="HGS創英角ﾎﾟｯﾌﾟ体" w:eastAsia="HGS創英角ﾎﾟｯﾌﾟ体"/>
          <w:sz w:val="26"/>
          <w:szCs w:val="26"/>
        </w:rPr>
      </w:pPr>
      <w:r>
        <w:rPr>
          <w:rFonts w:ascii="HGS創英角ﾎﾟｯﾌﾟ体" w:eastAsia="HGS創英角ﾎﾟｯﾌﾟ体"/>
          <w:noProof/>
          <w:sz w:val="26"/>
          <w:szCs w:val="26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443230</wp:posOffset>
            </wp:positionV>
            <wp:extent cx="6067425" cy="285750"/>
            <wp:effectExtent l="19050" t="0" r="9525" b="0"/>
            <wp:wrapSquare wrapText="bothSides"/>
            <wp:docPr id="18" name="図 3" descr="C:\Users\nagaharami\AppData\Local\Microsoft\Windows\Temporary Internet Files\Low\Content.IE5\1QGR511V\p69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gaharami\AppData\Local\Microsoft\Windows\Temporary Internet Files\Low\Content.IE5\1QGR511V\p6904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19C8" w:rsidRPr="00F26BD6" w:rsidSect="003037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A20" w:rsidRDefault="00E31A20" w:rsidP="00075A86">
      <w:r>
        <w:separator/>
      </w:r>
    </w:p>
  </w:endnote>
  <w:endnote w:type="continuationSeparator" w:id="0">
    <w:p w:rsidR="00E31A20" w:rsidRDefault="00E31A20" w:rsidP="00075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A20" w:rsidRDefault="00E31A20" w:rsidP="00075A86">
      <w:r>
        <w:separator/>
      </w:r>
    </w:p>
  </w:footnote>
  <w:footnote w:type="continuationSeparator" w:id="0">
    <w:p w:rsidR="00E31A20" w:rsidRDefault="00E31A20" w:rsidP="00075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  <o:colormenu v:ext="edit" fillcolor="none [3206]" strokecolor="none [3206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7DD"/>
    <w:rsid w:val="00075A86"/>
    <w:rsid w:val="000F3BF3"/>
    <w:rsid w:val="001654B2"/>
    <w:rsid w:val="00195112"/>
    <w:rsid w:val="00201FDE"/>
    <w:rsid w:val="002B117D"/>
    <w:rsid w:val="002E77B5"/>
    <w:rsid w:val="003037DD"/>
    <w:rsid w:val="00304925"/>
    <w:rsid w:val="00414573"/>
    <w:rsid w:val="004E6BEE"/>
    <w:rsid w:val="006F5038"/>
    <w:rsid w:val="007247BE"/>
    <w:rsid w:val="007A74CB"/>
    <w:rsid w:val="007B542C"/>
    <w:rsid w:val="00904039"/>
    <w:rsid w:val="00996B21"/>
    <w:rsid w:val="009B40A8"/>
    <w:rsid w:val="00B260A6"/>
    <w:rsid w:val="00BB652B"/>
    <w:rsid w:val="00CA19C8"/>
    <w:rsid w:val="00DD5AC2"/>
    <w:rsid w:val="00DF333D"/>
    <w:rsid w:val="00E20D41"/>
    <w:rsid w:val="00E31A20"/>
    <w:rsid w:val="00E73243"/>
    <w:rsid w:val="00F2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enu v:ext="edit" fillcolor="none [3206]" strokecolor="none [3206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7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37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75A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075A86"/>
  </w:style>
  <w:style w:type="paragraph" w:styleId="a7">
    <w:name w:val="footer"/>
    <w:basedOn w:val="a"/>
    <w:link w:val="a8"/>
    <w:uiPriority w:val="99"/>
    <w:semiHidden/>
    <w:unhideWhenUsed/>
    <w:rsid w:val="00075A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075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nagaharami</dc:creator>
  <cp:lastModifiedBy>nagaharami</cp:lastModifiedBy>
  <cp:revision>9</cp:revision>
  <cp:lastPrinted>2016-01-14T04:45:00Z</cp:lastPrinted>
  <dcterms:created xsi:type="dcterms:W3CDTF">2016-01-07T05:57:00Z</dcterms:created>
  <dcterms:modified xsi:type="dcterms:W3CDTF">2016-01-14T04:55:00Z</dcterms:modified>
</cp:coreProperties>
</file>